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090" w:rsidRDefault="00CF4090"/>
    <w:p w:rsidR="00797CDF" w:rsidRDefault="00797CDF"/>
    <w:p w:rsidR="00797CDF" w:rsidRPr="00797CDF" w:rsidRDefault="00797CDF" w:rsidP="00797CDF">
      <w:pPr>
        <w:rPr>
          <w:rFonts w:ascii="Times New Roman" w:hAnsi="Times New Roman" w:cs="Times New Roman"/>
          <w:b/>
          <w:sz w:val="32"/>
          <w:szCs w:val="32"/>
        </w:rPr>
      </w:pPr>
      <w:r w:rsidRPr="00797CDF">
        <w:rPr>
          <w:rFonts w:ascii="Times New Roman" w:hAnsi="Times New Roman" w:cs="Times New Roman"/>
          <w:b/>
          <w:sz w:val="32"/>
          <w:szCs w:val="32"/>
        </w:rPr>
        <w:t>Data collection:</w:t>
      </w:r>
    </w:p>
    <w:p w:rsidR="00797CDF" w:rsidRDefault="00797CDF"/>
    <w:p w:rsidR="00797CDF" w:rsidRPr="005C2F70" w:rsidRDefault="00797CDF" w:rsidP="00797CDF">
      <w:pPr>
        <w:pStyle w:val="ListParagraph"/>
        <w:numPr>
          <w:ilvl w:val="0"/>
          <w:numId w:val="1"/>
        </w:numPr>
        <w:rPr>
          <w:sz w:val="28"/>
          <w:szCs w:val="28"/>
        </w:rPr>
      </w:pPr>
      <w:r>
        <w:rPr>
          <w:sz w:val="28"/>
          <w:szCs w:val="28"/>
        </w:rPr>
        <w:t>Washington SB 6671</w:t>
      </w:r>
    </w:p>
    <w:p w:rsidR="00797CDF" w:rsidRDefault="00797CDF" w:rsidP="00797CDF">
      <w:pPr>
        <w:pStyle w:val="ListParagraph"/>
        <w:numPr>
          <w:ilvl w:val="1"/>
          <w:numId w:val="1"/>
        </w:numPr>
      </w:pPr>
      <w:r>
        <w:t>Summary of the Bill:</w:t>
      </w:r>
    </w:p>
    <w:p w:rsidR="00797CDF" w:rsidRDefault="00797CDF" w:rsidP="00797CDF"/>
    <w:p w:rsidR="00797CDF" w:rsidRDefault="00797CDF" w:rsidP="00797CDF">
      <w:pPr>
        <w:rPr>
          <w:rFonts w:ascii="Times New Roman" w:eastAsia="Times New Roman" w:hAnsi="Times New Roman" w:cs="Times New Roman"/>
          <w:color w:val="000000"/>
        </w:rPr>
      </w:pPr>
      <w:r w:rsidRPr="00797CDF">
        <w:rPr>
          <w:rFonts w:ascii="Times New Roman" w:eastAsia="Times New Roman" w:hAnsi="Times New Roman" w:cs="Times New Roman"/>
          <w:color w:val="000000"/>
        </w:rPr>
        <w:t>The Bill would require the state to more frequently review the efforts and performance of homeless service providers in order to determine the most effective and cost-efficient solutions. In addition, it contains provisions mandating that the annual homeless count provide information regarding the demographics of homeless persons, as well as if they are currently homeless with their family, are a survivor of domestic violence, a veteran, or a person living with HIV. This data would be used to help determine best practices, as well as to gather information for a strategic plan that must be published every 5 years beginning Summer 2017. The Bill also contains amendments to mandates regarding how funding can be used in homeless services or affordable housing programs.</w:t>
      </w:r>
      <w:r>
        <w:rPr>
          <w:rStyle w:val="FootnoteReference"/>
          <w:rFonts w:ascii="Times New Roman" w:eastAsia="Times New Roman" w:hAnsi="Times New Roman" w:cs="Times New Roman"/>
          <w:color w:val="000000"/>
        </w:rPr>
        <w:footnoteReference w:id="1"/>
      </w:r>
      <w:r w:rsidRPr="00797CDF">
        <w:rPr>
          <w:rFonts w:ascii="Times New Roman" w:eastAsia="Times New Roman" w:hAnsi="Times New Roman" w:cs="Times New Roman"/>
          <w:color w:val="000000"/>
        </w:rPr>
        <w:t xml:space="preserve"> </w:t>
      </w:r>
    </w:p>
    <w:p w:rsidR="00797CDF" w:rsidRDefault="00797CDF" w:rsidP="00797CDF">
      <w:pPr>
        <w:rPr>
          <w:rFonts w:ascii="Times New Roman" w:eastAsia="Times New Roman" w:hAnsi="Times New Roman" w:cs="Times New Roman"/>
          <w:color w:val="000000"/>
        </w:rPr>
      </w:pPr>
    </w:p>
    <w:p w:rsidR="00797CDF" w:rsidRDefault="00797CDF" w:rsidP="00797CDF">
      <w:pPr>
        <w:pStyle w:val="ListParagraph"/>
        <w:numPr>
          <w:ilvl w:val="1"/>
          <w:numId w:val="1"/>
        </w:numPr>
        <w:rPr>
          <w:rFonts w:ascii="Times New Roman" w:eastAsia="Times New Roman" w:hAnsi="Times New Roman" w:cs="Times New Roman"/>
          <w:color w:val="000000"/>
        </w:rPr>
      </w:pPr>
      <w:r w:rsidRPr="00797CDF">
        <w:rPr>
          <w:rFonts w:ascii="Times New Roman" w:eastAsia="Times New Roman" w:hAnsi="Times New Roman" w:cs="Times New Roman"/>
          <w:color w:val="000000"/>
        </w:rPr>
        <w:t>How it will impact people experiencing homelessness:</w:t>
      </w:r>
    </w:p>
    <w:p w:rsidR="00797CDF" w:rsidRDefault="00797CDF" w:rsidP="00797CDF">
      <w:pPr>
        <w:pStyle w:val="ListParagraph"/>
        <w:numPr>
          <w:ilvl w:val="2"/>
          <w:numId w:val="1"/>
        </w:numPr>
        <w:rPr>
          <w:rFonts w:ascii="Times New Roman" w:eastAsia="Times New Roman" w:hAnsi="Times New Roman" w:cs="Times New Roman"/>
          <w:color w:val="000000"/>
        </w:rPr>
      </w:pPr>
      <w:r>
        <w:rPr>
          <w:rFonts w:ascii="Times New Roman" w:eastAsia="Times New Roman" w:hAnsi="Times New Roman" w:cs="Times New Roman"/>
          <w:color w:val="000000"/>
        </w:rPr>
        <w:t>Will help identify best practices which in turn will create more housing stability across the state</w:t>
      </w:r>
    </w:p>
    <w:p w:rsidR="00797CDF" w:rsidRDefault="00797CDF" w:rsidP="00797CDF">
      <w:pPr>
        <w:pStyle w:val="ListParagraph"/>
        <w:numPr>
          <w:ilvl w:val="2"/>
          <w:numId w:val="1"/>
        </w:numPr>
        <w:rPr>
          <w:rFonts w:ascii="Times New Roman" w:eastAsia="Times New Roman" w:hAnsi="Times New Roman" w:cs="Times New Roman"/>
          <w:color w:val="000000"/>
        </w:rPr>
      </w:pPr>
      <w:r>
        <w:rPr>
          <w:rFonts w:ascii="Times New Roman" w:eastAsia="Times New Roman" w:hAnsi="Times New Roman" w:cs="Times New Roman"/>
          <w:color w:val="000000"/>
        </w:rPr>
        <w:t>Every 10 years there will be a study done which will act as a supplement to the Point-In-Time Count an homeless client management information system by conducting face to face interviews which will provide an in-depth assessment of why the individual is in the state of homelessness</w:t>
      </w:r>
    </w:p>
    <w:p w:rsidR="00797CDF" w:rsidRDefault="00797CDF" w:rsidP="00797CDF">
      <w:pPr>
        <w:rPr>
          <w:rFonts w:ascii="Times New Roman" w:eastAsia="Times New Roman" w:hAnsi="Times New Roman" w:cs="Times New Roman"/>
          <w:color w:val="000000"/>
        </w:rPr>
      </w:pPr>
    </w:p>
    <w:p w:rsidR="00797CDF" w:rsidRPr="00797CDF" w:rsidRDefault="00797CDF" w:rsidP="00797CDF">
      <w:pPr>
        <w:rPr>
          <w:rFonts w:ascii="Times New Roman" w:eastAsia="Times New Roman" w:hAnsi="Times New Roman" w:cs="Times New Roman"/>
          <w:color w:val="000000"/>
        </w:rPr>
      </w:pPr>
    </w:p>
    <w:p w:rsidR="00193AA9" w:rsidRDefault="00193AA9" w:rsidP="00193AA9">
      <w:pPr>
        <w:rPr>
          <w:rFonts w:ascii="Times New Roman" w:hAnsi="Times New Roman" w:cs="Times New Roman"/>
          <w:b/>
          <w:sz w:val="32"/>
          <w:szCs w:val="32"/>
        </w:rPr>
      </w:pPr>
      <w:r>
        <w:rPr>
          <w:rFonts w:ascii="Times New Roman" w:hAnsi="Times New Roman" w:cs="Times New Roman"/>
          <w:b/>
          <w:sz w:val="32"/>
          <w:szCs w:val="32"/>
        </w:rPr>
        <w:t>Identification Protection</w:t>
      </w:r>
      <w:r w:rsidRPr="00797CDF">
        <w:rPr>
          <w:rFonts w:ascii="Times New Roman" w:hAnsi="Times New Roman" w:cs="Times New Roman"/>
          <w:b/>
          <w:sz w:val="32"/>
          <w:szCs w:val="32"/>
        </w:rPr>
        <w:t>:</w:t>
      </w:r>
    </w:p>
    <w:p w:rsidR="00193AA9" w:rsidRDefault="00193AA9" w:rsidP="00193AA9">
      <w:pPr>
        <w:rPr>
          <w:rFonts w:ascii="Times New Roman" w:hAnsi="Times New Roman" w:cs="Times New Roman"/>
          <w:b/>
          <w:sz w:val="32"/>
          <w:szCs w:val="32"/>
        </w:rPr>
      </w:pPr>
    </w:p>
    <w:p w:rsidR="00193AA9" w:rsidRPr="005C2F70" w:rsidRDefault="00193AA9" w:rsidP="00193AA9">
      <w:pPr>
        <w:pStyle w:val="ListParagraph"/>
        <w:numPr>
          <w:ilvl w:val="0"/>
          <w:numId w:val="3"/>
        </w:numPr>
        <w:rPr>
          <w:sz w:val="28"/>
          <w:szCs w:val="28"/>
        </w:rPr>
      </w:pPr>
      <w:r>
        <w:rPr>
          <w:sz w:val="28"/>
          <w:szCs w:val="28"/>
        </w:rPr>
        <w:t>Washington SB 5898/HB 2135</w:t>
      </w:r>
    </w:p>
    <w:p w:rsidR="00193AA9" w:rsidRPr="00193AA9" w:rsidRDefault="00193AA9" w:rsidP="00193AA9">
      <w:pPr>
        <w:pStyle w:val="ListParagraph"/>
        <w:numPr>
          <w:ilvl w:val="1"/>
          <w:numId w:val="3"/>
        </w:numPr>
        <w:rPr>
          <w:rFonts w:ascii="Times New Roman" w:hAnsi="Times New Roman" w:cs="Times New Roman"/>
        </w:rPr>
      </w:pPr>
      <w:r w:rsidRPr="00193AA9">
        <w:rPr>
          <w:rFonts w:ascii="Times New Roman" w:hAnsi="Times New Roman" w:cs="Times New Roman"/>
        </w:rPr>
        <w:t>Summary of the Bill:</w:t>
      </w:r>
    </w:p>
    <w:p w:rsidR="00193AA9" w:rsidRPr="00193AA9" w:rsidRDefault="00193AA9" w:rsidP="00193AA9">
      <w:pPr>
        <w:rPr>
          <w:rFonts w:ascii="Times New Roman" w:hAnsi="Times New Roman" w:cs="Times New Roman"/>
        </w:rPr>
      </w:pPr>
    </w:p>
    <w:p w:rsidR="00193AA9" w:rsidRPr="00193AA9" w:rsidRDefault="00193AA9" w:rsidP="00193AA9">
      <w:pPr>
        <w:rPr>
          <w:rFonts w:ascii="Times New Roman" w:eastAsia="Times New Roman" w:hAnsi="Times New Roman" w:cs="Times New Roman"/>
          <w:color w:val="000000"/>
        </w:rPr>
      </w:pPr>
      <w:r w:rsidRPr="00193AA9">
        <w:rPr>
          <w:rFonts w:ascii="Times New Roman" w:eastAsia="Times New Roman" w:hAnsi="Times New Roman" w:cs="Times New Roman"/>
          <w:color w:val="000000"/>
        </w:rPr>
        <w:t>Provides that those experiencing domestic violence and/or homelessness must be fully informed about their right to privacy and confidential disclosure of personal information.</w:t>
      </w:r>
      <w:r w:rsidRPr="00193AA9">
        <w:rPr>
          <w:rStyle w:val="FootnoteReference"/>
          <w:rFonts w:ascii="Times New Roman" w:eastAsia="Times New Roman" w:hAnsi="Times New Roman" w:cs="Times New Roman"/>
          <w:color w:val="000000"/>
        </w:rPr>
        <w:footnoteReference w:id="2"/>
      </w:r>
      <w:r w:rsidRPr="00193AA9">
        <w:rPr>
          <w:rFonts w:ascii="Times New Roman" w:eastAsia="Times New Roman" w:hAnsi="Times New Roman" w:cs="Times New Roman"/>
          <w:color w:val="000000"/>
        </w:rPr>
        <w:t xml:space="preserve"> </w:t>
      </w:r>
    </w:p>
    <w:p w:rsidR="00193AA9" w:rsidRPr="00193AA9" w:rsidRDefault="00193AA9" w:rsidP="00193AA9">
      <w:pPr>
        <w:rPr>
          <w:rFonts w:ascii="Times New Roman" w:eastAsia="Times New Roman" w:hAnsi="Times New Roman" w:cs="Times New Roman"/>
          <w:color w:val="000000"/>
        </w:rPr>
      </w:pPr>
    </w:p>
    <w:p w:rsidR="00193AA9" w:rsidRPr="00193AA9" w:rsidRDefault="00193AA9" w:rsidP="00193AA9">
      <w:pPr>
        <w:pStyle w:val="ListParagraph"/>
        <w:numPr>
          <w:ilvl w:val="1"/>
          <w:numId w:val="3"/>
        </w:numPr>
        <w:rPr>
          <w:rFonts w:ascii="Times New Roman" w:eastAsia="Times New Roman" w:hAnsi="Times New Roman" w:cs="Times New Roman"/>
          <w:color w:val="000000"/>
        </w:rPr>
      </w:pPr>
      <w:r w:rsidRPr="00193AA9">
        <w:rPr>
          <w:rFonts w:ascii="Times New Roman" w:eastAsia="Times New Roman" w:hAnsi="Times New Roman" w:cs="Times New Roman"/>
          <w:color w:val="000000"/>
        </w:rPr>
        <w:t>How it will impact people experiencing homelessness:</w:t>
      </w:r>
    </w:p>
    <w:p w:rsidR="00193AA9" w:rsidRPr="00193AA9" w:rsidRDefault="00193AA9" w:rsidP="00193AA9">
      <w:pPr>
        <w:pStyle w:val="ListParagraph"/>
        <w:numPr>
          <w:ilvl w:val="2"/>
          <w:numId w:val="3"/>
        </w:numPr>
        <w:rPr>
          <w:rFonts w:ascii="Times New Roman" w:eastAsia="Times New Roman" w:hAnsi="Times New Roman" w:cs="Times New Roman"/>
        </w:rPr>
      </w:pPr>
      <w:r w:rsidRPr="00193AA9">
        <w:rPr>
          <w:rFonts w:ascii="Times New Roman" w:eastAsia="Times New Roman" w:hAnsi="Times New Roman" w:cs="Times New Roman"/>
        </w:rPr>
        <w:t>Aimed at reducing harm to persons interest in privacy, safety financial or other interests</w:t>
      </w:r>
    </w:p>
    <w:p w:rsidR="00193AA9" w:rsidRDefault="00193AA9" w:rsidP="00193AA9">
      <w:pPr>
        <w:pStyle w:val="ListParagraph"/>
        <w:numPr>
          <w:ilvl w:val="2"/>
          <w:numId w:val="3"/>
        </w:numPr>
        <w:rPr>
          <w:rFonts w:ascii="Times New Roman" w:eastAsia="Times New Roman" w:hAnsi="Times New Roman" w:cs="Times New Roman"/>
        </w:rPr>
      </w:pPr>
      <w:r w:rsidRPr="00193AA9">
        <w:rPr>
          <w:rFonts w:ascii="Times New Roman" w:eastAsia="Times New Roman" w:hAnsi="Times New Roman" w:cs="Times New Roman"/>
        </w:rPr>
        <w:lastRenderedPageBreak/>
        <w:t>If an individual does not want their identity shared will not face any consequences such as the denial of services</w:t>
      </w:r>
    </w:p>
    <w:p w:rsidR="00193AA9" w:rsidRDefault="00193AA9" w:rsidP="00193AA9">
      <w:pPr>
        <w:pStyle w:val="ListParagraph"/>
        <w:numPr>
          <w:ilvl w:val="2"/>
          <w:numId w:val="3"/>
        </w:numPr>
        <w:rPr>
          <w:rFonts w:ascii="Times New Roman" w:eastAsia="Times New Roman" w:hAnsi="Times New Roman" w:cs="Times New Roman"/>
        </w:rPr>
      </w:pPr>
      <w:r>
        <w:rPr>
          <w:rFonts w:ascii="Times New Roman" w:eastAsia="Times New Roman" w:hAnsi="Times New Roman" w:cs="Times New Roman"/>
        </w:rPr>
        <w:t>Domestic abuse victims will have the right to remove themselves from HMIS system but will still have access to full services</w:t>
      </w:r>
    </w:p>
    <w:p w:rsidR="00193AA9" w:rsidRDefault="00193AA9" w:rsidP="00193AA9">
      <w:pPr>
        <w:rPr>
          <w:rFonts w:ascii="Times New Roman" w:eastAsia="Times New Roman" w:hAnsi="Times New Roman" w:cs="Times New Roman"/>
        </w:rPr>
      </w:pPr>
    </w:p>
    <w:p w:rsidR="00193AA9" w:rsidRDefault="00193AA9" w:rsidP="00193AA9">
      <w:pPr>
        <w:rPr>
          <w:rFonts w:ascii="Times New Roman" w:eastAsia="Times New Roman" w:hAnsi="Times New Roman" w:cs="Times New Roman"/>
        </w:rPr>
      </w:pPr>
    </w:p>
    <w:p w:rsidR="00193AA9" w:rsidRDefault="00193AA9" w:rsidP="00193AA9">
      <w:pPr>
        <w:rPr>
          <w:b/>
          <w:sz w:val="32"/>
          <w:szCs w:val="32"/>
        </w:rPr>
      </w:pPr>
      <w:r>
        <w:rPr>
          <w:b/>
          <w:sz w:val="32"/>
          <w:szCs w:val="32"/>
        </w:rPr>
        <w:t>Education:</w:t>
      </w:r>
    </w:p>
    <w:p w:rsidR="00193AA9" w:rsidRPr="00193AA9" w:rsidRDefault="00193AA9" w:rsidP="00193AA9">
      <w:pPr>
        <w:rPr>
          <w:rFonts w:ascii="Times New Roman" w:eastAsia="Times New Roman" w:hAnsi="Times New Roman" w:cs="Times New Roman"/>
        </w:rPr>
      </w:pPr>
    </w:p>
    <w:p w:rsidR="00193AA9" w:rsidRPr="005C2F70" w:rsidRDefault="00193AA9" w:rsidP="00193AA9">
      <w:pPr>
        <w:pStyle w:val="ListParagraph"/>
        <w:numPr>
          <w:ilvl w:val="0"/>
          <w:numId w:val="4"/>
        </w:numPr>
        <w:rPr>
          <w:sz w:val="28"/>
          <w:szCs w:val="28"/>
        </w:rPr>
      </w:pPr>
      <w:r>
        <w:rPr>
          <w:sz w:val="28"/>
          <w:szCs w:val="28"/>
        </w:rPr>
        <w:t>Washington SB 5065</w:t>
      </w:r>
    </w:p>
    <w:p w:rsidR="00193AA9" w:rsidRDefault="00193AA9" w:rsidP="00193AA9">
      <w:pPr>
        <w:pStyle w:val="ListParagraph"/>
        <w:numPr>
          <w:ilvl w:val="1"/>
          <w:numId w:val="4"/>
        </w:numPr>
        <w:rPr>
          <w:rFonts w:ascii="Times New Roman" w:hAnsi="Times New Roman" w:cs="Times New Roman"/>
        </w:rPr>
      </w:pPr>
      <w:r w:rsidRPr="00193AA9">
        <w:rPr>
          <w:rFonts w:ascii="Times New Roman" w:hAnsi="Times New Roman" w:cs="Times New Roman"/>
        </w:rPr>
        <w:t>Summary of the Bill:</w:t>
      </w:r>
    </w:p>
    <w:p w:rsidR="00193AA9" w:rsidRDefault="00193AA9" w:rsidP="00193AA9">
      <w:pPr>
        <w:rPr>
          <w:rFonts w:ascii="Times New Roman" w:hAnsi="Times New Roman" w:cs="Times New Roman"/>
        </w:rPr>
      </w:pPr>
    </w:p>
    <w:p w:rsidR="00193AA9" w:rsidRDefault="00193AA9" w:rsidP="00193AA9">
      <w:pPr>
        <w:rPr>
          <w:rFonts w:ascii="Times New Roman" w:eastAsia="Times New Roman" w:hAnsi="Times New Roman" w:cs="Times New Roman"/>
          <w:color w:val="000000"/>
        </w:rPr>
      </w:pPr>
      <w:r w:rsidRPr="00193AA9">
        <w:rPr>
          <w:rFonts w:ascii="Times New Roman" w:eastAsia="Times New Roman" w:hAnsi="Times New Roman" w:cs="Times New Roman"/>
          <w:color w:val="000000"/>
        </w:rPr>
        <w:t>As the number of homeless students in Washington’s public schools continues to increase, this Bill will enact provisions aimed at improving educational outcomes for homeless students, as well as strengthening partnerships between service agencies and school districts in order to help these students obtain stable housing. It will set a standard for the minimum number of staff necessary to act as homeless liaisons, and for the amount of money schools will be required to spend on homeless services.</w:t>
      </w:r>
      <w:r w:rsidR="00EC62EF">
        <w:rPr>
          <w:rStyle w:val="FootnoteReference"/>
          <w:rFonts w:ascii="Times New Roman" w:eastAsia="Times New Roman" w:hAnsi="Times New Roman" w:cs="Times New Roman"/>
          <w:color w:val="000000"/>
        </w:rPr>
        <w:footnoteReference w:id="3"/>
      </w:r>
      <w:r w:rsidRPr="00193AA9">
        <w:rPr>
          <w:rFonts w:ascii="Times New Roman" w:eastAsia="Times New Roman" w:hAnsi="Times New Roman" w:cs="Times New Roman"/>
          <w:color w:val="000000"/>
        </w:rPr>
        <w:t xml:space="preserve"> </w:t>
      </w:r>
    </w:p>
    <w:p w:rsidR="00EC62EF" w:rsidRDefault="00EC62EF" w:rsidP="00193AA9">
      <w:pPr>
        <w:rPr>
          <w:rFonts w:ascii="Times New Roman" w:eastAsia="Times New Roman" w:hAnsi="Times New Roman" w:cs="Times New Roman"/>
          <w:color w:val="000000"/>
        </w:rPr>
      </w:pPr>
    </w:p>
    <w:p w:rsidR="00EC62EF" w:rsidRDefault="00EC62EF" w:rsidP="00EC62EF">
      <w:pPr>
        <w:pStyle w:val="ListParagraph"/>
        <w:numPr>
          <w:ilvl w:val="1"/>
          <w:numId w:val="4"/>
        </w:numPr>
        <w:rPr>
          <w:rFonts w:ascii="Times New Roman" w:eastAsia="Times New Roman" w:hAnsi="Times New Roman" w:cs="Times New Roman"/>
          <w:color w:val="000000"/>
        </w:rPr>
      </w:pPr>
      <w:r w:rsidRPr="00EC62EF">
        <w:rPr>
          <w:rFonts w:ascii="Times New Roman" w:eastAsia="Times New Roman" w:hAnsi="Times New Roman" w:cs="Times New Roman"/>
          <w:color w:val="000000"/>
        </w:rPr>
        <w:t>How it will impact people experiencing homelessness:</w:t>
      </w:r>
    </w:p>
    <w:p w:rsidR="00EC62EF" w:rsidRDefault="00EC62EF" w:rsidP="00EC62EF">
      <w:pPr>
        <w:pStyle w:val="ListParagraph"/>
        <w:numPr>
          <w:ilvl w:val="2"/>
          <w:numId w:val="4"/>
        </w:numPr>
        <w:rPr>
          <w:rFonts w:ascii="Times New Roman" w:eastAsia="Times New Roman" w:hAnsi="Times New Roman" w:cs="Times New Roman"/>
          <w:color w:val="000000"/>
        </w:rPr>
      </w:pPr>
      <w:r>
        <w:rPr>
          <w:rFonts w:ascii="Times New Roman" w:eastAsia="Times New Roman" w:hAnsi="Times New Roman" w:cs="Times New Roman"/>
          <w:color w:val="000000"/>
        </w:rPr>
        <w:t>Creating an additional state grant program will help reduce barriers to enrollment, retention, and graduation</w:t>
      </w:r>
    </w:p>
    <w:p w:rsidR="00EC62EF" w:rsidRPr="00EC62EF" w:rsidRDefault="00EC62EF" w:rsidP="00EC62EF">
      <w:pPr>
        <w:pStyle w:val="ListParagraph"/>
        <w:numPr>
          <w:ilvl w:val="2"/>
          <w:numId w:val="4"/>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Increasing transparency and collaboration will help mitigate barriers for homeless students to have access to an education in turn graduate from high school </w:t>
      </w:r>
    </w:p>
    <w:p w:rsidR="00EC62EF" w:rsidRPr="00193AA9" w:rsidRDefault="00EC62EF" w:rsidP="00193AA9">
      <w:pPr>
        <w:rPr>
          <w:rFonts w:ascii="Times" w:eastAsia="Times New Roman" w:hAnsi="Times" w:cs="Times New Roman"/>
          <w:sz w:val="20"/>
          <w:szCs w:val="20"/>
        </w:rPr>
      </w:pPr>
    </w:p>
    <w:p w:rsidR="00193AA9" w:rsidRPr="00193AA9" w:rsidRDefault="00193AA9" w:rsidP="00193AA9">
      <w:pPr>
        <w:rPr>
          <w:rFonts w:ascii="Times New Roman" w:hAnsi="Times New Roman" w:cs="Times New Roman"/>
        </w:rPr>
      </w:pPr>
    </w:p>
    <w:p w:rsidR="00193AA9" w:rsidRDefault="00193AA9" w:rsidP="00193AA9"/>
    <w:p w:rsidR="00193AA9" w:rsidRDefault="00193AA9" w:rsidP="00193AA9">
      <w:pPr>
        <w:rPr>
          <w:rFonts w:ascii="Times New Roman" w:hAnsi="Times New Roman" w:cs="Times New Roman"/>
          <w:b/>
          <w:sz w:val="32"/>
          <w:szCs w:val="32"/>
        </w:rPr>
      </w:pPr>
    </w:p>
    <w:p w:rsidR="00193AA9" w:rsidRPr="00797CDF" w:rsidRDefault="00193AA9" w:rsidP="00193AA9">
      <w:pPr>
        <w:rPr>
          <w:rFonts w:ascii="Times New Roman" w:hAnsi="Times New Roman" w:cs="Times New Roman"/>
          <w:b/>
          <w:sz w:val="32"/>
          <w:szCs w:val="32"/>
        </w:rPr>
      </w:pPr>
    </w:p>
    <w:p w:rsidR="00797CDF" w:rsidRPr="00797CDF" w:rsidRDefault="00797CDF" w:rsidP="00797CDF">
      <w:pPr>
        <w:rPr>
          <w:rFonts w:ascii="Times" w:eastAsia="Times New Roman" w:hAnsi="Times" w:cs="Times New Roman"/>
          <w:sz w:val="20"/>
          <w:szCs w:val="20"/>
        </w:rPr>
      </w:pPr>
    </w:p>
    <w:p w:rsidR="00797CDF" w:rsidRDefault="00797CDF" w:rsidP="00797CDF"/>
    <w:p w:rsidR="00797CDF" w:rsidRDefault="00797CDF"/>
    <w:sectPr w:rsidR="00797CDF" w:rsidSect="005B456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FC9" w:rsidRDefault="00471FC9" w:rsidP="00797CDF">
      <w:r>
        <w:separator/>
      </w:r>
    </w:p>
  </w:endnote>
  <w:endnote w:type="continuationSeparator" w:id="0">
    <w:p w:rsidR="00471FC9" w:rsidRDefault="00471FC9" w:rsidP="00797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OpenSans-Semibold">
    <w:altName w:val="Cambria"/>
    <w:panose1 w:val="00000000000000000000"/>
    <w:charset w:val="00"/>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6FB" w:rsidRDefault="005B36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6FB" w:rsidRDefault="005B36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6FB" w:rsidRDefault="005B36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FC9" w:rsidRDefault="00471FC9" w:rsidP="00797CDF">
      <w:r>
        <w:separator/>
      </w:r>
    </w:p>
  </w:footnote>
  <w:footnote w:type="continuationSeparator" w:id="0">
    <w:p w:rsidR="00471FC9" w:rsidRDefault="00471FC9" w:rsidP="00797CDF">
      <w:r>
        <w:continuationSeparator/>
      </w:r>
    </w:p>
  </w:footnote>
  <w:footnote w:id="1">
    <w:p w:rsidR="00193AA9" w:rsidRDefault="00193AA9">
      <w:pPr>
        <w:pStyle w:val="FootnoteText"/>
      </w:pPr>
      <w:r>
        <w:rPr>
          <w:rStyle w:val="FootnoteReference"/>
        </w:rPr>
        <w:footnoteRef/>
      </w:r>
      <w:r>
        <w:t xml:space="preserve"> </w:t>
      </w:r>
      <w:r w:rsidRPr="00797CDF">
        <w:rPr>
          <w:rFonts w:ascii="OpenSans-Semibold" w:hAnsi="OpenSans-Semibold" w:cs="OpenSans-Semibold"/>
          <w:bCs/>
          <w:color w:val="262626"/>
          <w:sz w:val="20"/>
          <w:szCs w:val="20"/>
        </w:rPr>
        <w:t>SUBSTITUTE SENATE BILL 6671. (2016, March 04). Retrieved August 1, 2016, from http://lawfilesext.leg.wa.gov/biennium/2015-16/Pdf/Bills/Senate Bills/6671-S.pdf</w:t>
      </w:r>
    </w:p>
  </w:footnote>
  <w:footnote w:id="2">
    <w:p w:rsidR="00193AA9" w:rsidRDefault="00193AA9">
      <w:pPr>
        <w:pStyle w:val="FootnoteText"/>
      </w:pPr>
      <w:r>
        <w:rPr>
          <w:rStyle w:val="FootnoteReference"/>
        </w:rPr>
        <w:footnoteRef/>
      </w:r>
      <w:r>
        <w:t xml:space="preserve"> </w:t>
      </w:r>
      <w:r w:rsidRPr="00193AA9">
        <w:rPr>
          <w:rFonts w:ascii="OpenSans-Semibold" w:hAnsi="OpenSans-Semibold" w:cs="OpenSans-Semibold"/>
          <w:bCs/>
          <w:color w:val="262626"/>
          <w:sz w:val="20"/>
          <w:szCs w:val="20"/>
        </w:rPr>
        <w:t>SB 5898 - 2015-16. (2016, April 01). Retrieved August 01, 2016, from http://apps.leg.wa.gov/billinfo/summary.aspx?bill=5898#history</w:t>
      </w:r>
    </w:p>
  </w:footnote>
  <w:footnote w:id="3">
    <w:p w:rsidR="00EC62EF" w:rsidRDefault="00EC62EF">
      <w:pPr>
        <w:pStyle w:val="FootnoteText"/>
      </w:pPr>
      <w:r>
        <w:rPr>
          <w:rStyle w:val="FootnoteReference"/>
        </w:rPr>
        <w:footnoteRef/>
      </w:r>
      <w:r>
        <w:t xml:space="preserve"> </w:t>
      </w:r>
      <w:r w:rsidRPr="00EC62EF">
        <w:rPr>
          <w:rFonts w:ascii="OpenSans-Semibold" w:hAnsi="OpenSans-Semibold" w:cs="OpenSans-Semibold"/>
          <w:bCs/>
          <w:color w:val="262626"/>
          <w:sz w:val="20"/>
          <w:szCs w:val="20"/>
        </w:rPr>
        <w:t>SB 5065 - 2015-16. (2016, April 01). Retrieved August 01, 2016, from http://app.leg.wa.gov/billinfo/summary.aspx?bill=5065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6FB" w:rsidRDefault="005B36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6FB" w:rsidRPr="00E6651F" w:rsidRDefault="005B36FB" w:rsidP="005B36FB">
    <w:pPr>
      <w:pStyle w:val="Header"/>
      <w:rPr>
        <w:b/>
      </w:rPr>
    </w:pPr>
    <w:r>
      <w:rPr>
        <w:noProof/>
      </w:rPr>
      <w:drawing>
        <wp:anchor distT="0" distB="0" distL="114300" distR="114300" simplePos="0" relativeHeight="251659264" behindDoc="1" locked="0" layoutInCell="1" allowOverlap="1" wp14:anchorId="456858DD" wp14:editId="4F25E4A9">
          <wp:simplePos x="0" y="0"/>
          <wp:positionH relativeFrom="column">
            <wp:posOffset>4876800</wp:posOffset>
          </wp:positionH>
          <wp:positionV relativeFrom="paragraph">
            <wp:posOffset>-381000</wp:posOffset>
          </wp:positionV>
          <wp:extent cx="1543050" cy="1152525"/>
          <wp:effectExtent l="0" t="0" r="0" b="9525"/>
          <wp:wrapThrough wrapText="bothSides">
            <wp:wrapPolygon edited="0">
              <wp:start x="0" y="0"/>
              <wp:lineTo x="0" y="21421"/>
              <wp:lineTo x="21333" y="21421"/>
              <wp:lineTo x="21333" y="0"/>
              <wp:lineTo x="0" y="0"/>
            </wp:wrapPolygon>
          </wp:wrapThrough>
          <wp:docPr id="1" name="Picture 1" descr="H:\Logos - current\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 - current\logo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651F">
      <w:rPr>
        <w:b/>
        <w:sz w:val="32"/>
        <w:szCs w:val="32"/>
      </w:rPr>
      <w:t>National Coalition for the Homeless:</w:t>
    </w:r>
    <w:r w:rsidRPr="00E6651F">
      <w:rPr>
        <w:b/>
      </w:rPr>
      <w:tab/>
    </w:r>
  </w:p>
  <w:p w:rsidR="005B36FB" w:rsidRPr="00E6651F" w:rsidRDefault="005B36FB" w:rsidP="005B36FB">
    <w:pPr>
      <w:pStyle w:val="Header"/>
      <w:rPr>
        <w:sz w:val="28"/>
        <w:szCs w:val="28"/>
      </w:rPr>
    </w:pPr>
    <w:r>
      <w:rPr>
        <w:b/>
        <w:sz w:val="32"/>
        <w:szCs w:val="32"/>
      </w:rPr>
      <w:t xml:space="preserve">Washington Ballot </w:t>
    </w:r>
    <w:r>
      <w:rPr>
        <w:b/>
        <w:sz w:val="32"/>
        <w:szCs w:val="32"/>
      </w:rPr>
      <w:t>Measures</w:t>
    </w:r>
    <w:bookmarkStart w:id="0" w:name="_GoBack"/>
    <w:bookmarkEnd w:id="0"/>
    <w:r w:rsidRPr="00E6651F">
      <w:rPr>
        <w:sz w:val="28"/>
        <w:szCs w:val="28"/>
      </w:rPr>
      <w:tab/>
    </w:r>
  </w:p>
  <w:p w:rsidR="00193AA9" w:rsidRDefault="00193A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6FB" w:rsidRDefault="005B36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0543A"/>
    <w:multiLevelType w:val="hybridMultilevel"/>
    <w:tmpl w:val="30442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3F6A9D"/>
    <w:multiLevelType w:val="hybridMultilevel"/>
    <w:tmpl w:val="30442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673296"/>
    <w:multiLevelType w:val="hybridMultilevel"/>
    <w:tmpl w:val="CE0C39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ABB1DB4"/>
    <w:multiLevelType w:val="hybridMultilevel"/>
    <w:tmpl w:val="30442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7B069A"/>
    <w:multiLevelType w:val="hybridMultilevel"/>
    <w:tmpl w:val="CB0E7F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DF"/>
    <w:rsid w:val="00193AA9"/>
    <w:rsid w:val="00471FC9"/>
    <w:rsid w:val="005B36FB"/>
    <w:rsid w:val="005B4563"/>
    <w:rsid w:val="00797CDF"/>
    <w:rsid w:val="00CF4090"/>
    <w:rsid w:val="00EC6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C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CDF"/>
    <w:pPr>
      <w:tabs>
        <w:tab w:val="center" w:pos="4320"/>
        <w:tab w:val="right" w:pos="8640"/>
      </w:tabs>
    </w:pPr>
  </w:style>
  <w:style w:type="character" w:customStyle="1" w:styleId="HeaderChar">
    <w:name w:val="Header Char"/>
    <w:basedOn w:val="DefaultParagraphFont"/>
    <w:link w:val="Header"/>
    <w:uiPriority w:val="99"/>
    <w:rsid w:val="00797CDF"/>
  </w:style>
  <w:style w:type="paragraph" w:styleId="Footer">
    <w:name w:val="footer"/>
    <w:basedOn w:val="Normal"/>
    <w:link w:val="FooterChar"/>
    <w:uiPriority w:val="99"/>
    <w:unhideWhenUsed/>
    <w:rsid w:val="00797CDF"/>
    <w:pPr>
      <w:tabs>
        <w:tab w:val="center" w:pos="4320"/>
        <w:tab w:val="right" w:pos="8640"/>
      </w:tabs>
    </w:pPr>
  </w:style>
  <w:style w:type="character" w:customStyle="1" w:styleId="FooterChar">
    <w:name w:val="Footer Char"/>
    <w:basedOn w:val="DefaultParagraphFont"/>
    <w:link w:val="Footer"/>
    <w:uiPriority w:val="99"/>
    <w:rsid w:val="00797CDF"/>
  </w:style>
  <w:style w:type="paragraph" w:styleId="ListParagraph">
    <w:name w:val="List Paragraph"/>
    <w:basedOn w:val="Normal"/>
    <w:uiPriority w:val="34"/>
    <w:qFormat/>
    <w:rsid w:val="00797CDF"/>
    <w:pPr>
      <w:ind w:left="720"/>
      <w:contextualSpacing/>
    </w:pPr>
  </w:style>
  <w:style w:type="paragraph" w:styleId="FootnoteText">
    <w:name w:val="footnote text"/>
    <w:basedOn w:val="Normal"/>
    <w:link w:val="FootnoteTextChar"/>
    <w:uiPriority w:val="99"/>
    <w:unhideWhenUsed/>
    <w:rsid w:val="00797CDF"/>
  </w:style>
  <w:style w:type="character" w:customStyle="1" w:styleId="FootnoteTextChar">
    <w:name w:val="Footnote Text Char"/>
    <w:basedOn w:val="DefaultParagraphFont"/>
    <w:link w:val="FootnoteText"/>
    <w:uiPriority w:val="99"/>
    <w:rsid w:val="00797CDF"/>
  </w:style>
  <w:style w:type="character" w:styleId="FootnoteReference">
    <w:name w:val="footnote reference"/>
    <w:basedOn w:val="DefaultParagraphFont"/>
    <w:uiPriority w:val="99"/>
    <w:unhideWhenUsed/>
    <w:rsid w:val="00797C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C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CDF"/>
    <w:pPr>
      <w:tabs>
        <w:tab w:val="center" w:pos="4320"/>
        <w:tab w:val="right" w:pos="8640"/>
      </w:tabs>
    </w:pPr>
  </w:style>
  <w:style w:type="character" w:customStyle="1" w:styleId="HeaderChar">
    <w:name w:val="Header Char"/>
    <w:basedOn w:val="DefaultParagraphFont"/>
    <w:link w:val="Header"/>
    <w:uiPriority w:val="99"/>
    <w:rsid w:val="00797CDF"/>
  </w:style>
  <w:style w:type="paragraph" w:styleId="Footer">
    <w:name w:val="footer"/>
    <w:basedOn w:val="Normal"/>
    <w:link w:val="FooterChar"/>
    <w:uiPriority w:val="99"/>
    <w:unhideWhenUsed/>
    <w:rsid w:val="00797CDF"/>
    <w:pPr>
      <w:tabs>
        <w:tab w:val="center" w:pos="4320"/>
        <w:tab w:val="right" w:pos="8640"/>
      </w:tabs>
    </w:pPr>
  </w:style>
  <w:style w:type="character" w:customStyle="1" w:styleId="FooterChar">
    <w:name w:val="Footer Char"/>
    <w:basedOn w:val="DefaultParagraphFont"/>
    <w:link w:val="Footer"/>
    <w:uiPriority w:val="99"/>
    <w:rsid w:val="00797CDF"/>
  </w:style>
  <w:style w:type="paragraph" w:styleId="ListParagraph">
    <w:name w:val="List Paragraph"/>
    <w:basedOn w:val="Normal"/>
    <w:uiPriority w:val="34"/>
    <w:qFormat/>
    <w:rsid w:val="00797CDF"/>
    <w:pPr>
      <w:ind w:left="720"/>
      <w:contextualSpacing/>
    </w:pPr>
  </w:style>
  <w:style w:type="paragraph" w:styleId="FootnoteText">
    <w:name w:val="footnote text"/>
    <w:basedOn w:val="Normal"/>
    <w:link w:val="FootnoteTextChar"/>
    <w:uiPriority w:val="99"/>
    <w:unhideWhenUsed/>
    <w:rsid w:val="00797CDF"/>
  </w:style>
  <w:style w:type="character" w:customStyle="1" w:styleId="FootnoteTextChar">
    <w:name w:val="Footnote Text Char"/>
    <w:basedOn w:val="DefaultParagraphFont"/>
    <w:link w:val="FootnoteText"/>
    <w:uiPriority w:val="99"/>
    <w:rsid w:val="00797CDF"/>
  </w:style>
  <w:style w:type="character" w:styleId="FootnoteReference">
    <w:name w:val="footnote reference"/>
    <w:basedOn w:val="DefaultParagraphFont"/>
    <w:uiPriority w:val="99"/>
    <w:unhideWhenUsed/>
    <w:rsid w:val="00797C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36082">
      <w:bodyDiv w:val="1"/>
      <w:marLeft w:val="0"/>
      <w:marRight w:val="0"/>
      <w:marTop w:val="0"/>
      <w:marBottom w:val="0"/>
      <w:divBdr>
        <w:top w:val="none" w:sz="0" w:space="0" w:color="auto"/>
        <w:left w:val="none" w:sz="0" w:space="0" w:color="auto"/>
        <w:bottom w:val="none" w:sz="0" w:space="0" w:color="auto"/>
        <w:right w:val="none" w:sz="0" w:space="0" w:color="auto"/>
      </w:divBdr>
    </w:div>
    <w:div w:id="731930412">
      <w:bodyDiv w:val="1"/>
      <w:marLeft w:val="0"/>
      <w:marRight w:val="0"/>
      <w:marTop w:val="0"/>
      <w:marBottom w:val="0"/>
      <w:divBdr>
        <w:top w:val="none" w:sz="0" w:space="0" w:color="auto"/>
        <w:left w:val="none" w:sz="0" w:space="0" w:color="auto"/>
        <w:bottom w:val="none" w:sz="0" w:space="0" w:color="auto"/>
        <w:right w:val="none" w:sz="0" w:space="0" w:color="auto"/>
      </w:divBdr>
    </w:div>
    <w:div w:id="9925633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Leomporra</dc:creator>
  <cp:lastModifiedBy>brian</cp:lastModifiedBy>
  <cp:revision>2</cp:revision>
  <dcterms:created xsi:type="dcterms:W3CDTF">2016-08-03T16:23:00Z</dcterms:created>
  <dcterms:modified xsi:type="dcterms:W3CDTF">2016-08-03T16:23:00Z</dcterms:modified>
</cp:coreProperties>
</file>